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859CA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40D97319" w14:textId="2B3A21A7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</w:t>
      </w:r>
      <w:r w:rsidR="00152C8C">
        <w:rPr>
          <w:rFonts w:ascii="Calibri" w:hAnsi="Calibri"/>
          <w:b/>
          <w:color w:val="auto"/>
        </w:rPr>
        <w:t>T1160</w:t>
      </w:r>
    </w:p>
    <w:p w14:paraId="71216251" w14:textId="7FB69178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152C8C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(</w:t>
      </w:r>
      <w:r w:rsidR="00152C8C">
        <w:rPr>
          <w:rFonts w:cs="Calibri"/>
        </w:rPr>
        <w:t>Yellow Box</w:t>
      </w:r>
      <w:r>
        <w:rPr>
          <w:rFonts w:cs="Calibri"/>
        </w:rPr>
        <w:t>)</w:t>
      </w:r>
    </w:p>
    <w:p w14:paraId="28C5AE45" w14:textId="76BBB958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152C8C">
        <w:rPr>
          <w:rFonts w:cs="Calibri"/>
        </w:rPr>
        <w:t>Urban Open Space Block 1 Section 79 Taylor</w:t>
      </w:r>
    </w:p>
    <w:p w14:paraId="42BB55D2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27D84171" w14:textId="5BC533C6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AB0CEA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7E376B50" w14:textId="2AC521F8" w:rsidR="00AB0CEA" w:rsidRDefault="00AB0CEA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5FF5D4" wp14:editId="4A84E706">
            <wp:extent cx="2832490" cy="5036416"/>
            <wp:effectExtent l="0" t="0" r="6350" b="0"/>
            <wp:docPr id="10" name="Picture 10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28" cy="50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4FD8F" wp14:editId="09317C94">
            <wp:extent cx="2829528" cy="5031154"/>
            <wp:effectExtent l="0" t="0" r="9525" b="0"/>
            <wp:docPr id="6" name="Picture 6" descr="Close up 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lose up 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22" cy="50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4EB5" w14:textId="77777777" w:rsidR="00AB0CEA" w:rsidRDefault="00AB0CEA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2AD55A8C" w14:textId="77777777" w:rsidR="00AB0CEA" w:rsidRDefault="00AB0CEA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4389991C" w14:textId="77777777" w:rsidR="00AB0CEA" w:rsidRDefault="00AB0CEA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2E5351F6" w14:textId="55FF7072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C026B4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C026B4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4DDFDA74" w14:textId="5F141D12" w:rsidR="00AB0CEA" w:rsidRDefault="00AB0CEA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C12C2" wp14:editId="46DC8E1C">
                <wp:simplePos x="0" y="0"/>
                <wp:positionH relativeFrom="column">
                  <wp:posOffset>2499767</wp:posOffset>
                </wp:positionH>
                <wp:positionV relativeFrom="paragraph">
                  <wp:posOffset>1318179</wp:posOffset>
                </wp:positionV>
                <wp:extent cx="650123" cy="655408"/>
                <wp:effectExtent l="0" t="0" r="17145" b="11430"/>
                <wp:wrapNone/>
                <wp:docPr id="3" name="Oval 3" descr="Red circle around tree lo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123" cy="65540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02F31" id="Oval 3" o:spid="_x0000_s1026" alt="Red circle around tree location" style="position:absolute;margin-left:196.85pt;margin-top:103.8pt;width:51.2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 w:rsidRPr="00AB0CEA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084C1468" wp14:editId="3585A380">
            <wp:extent cx="5750822" cy="3249214"/>
            <wp:effectExtent l="0" t="0" r="2540" b="8890"/>
            <wp:docPr id="1" name="Picture 1" descr="Aerial image showing location of the tree in Taylor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 in Taylor AC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822" cy="324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0FE6" w14:textId="21DE3F9E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532463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532463">
        <w:rPr>
          <w:rFonts w:cs="Calibri"/>
          <w:noProof/>
          <w:szCs w:val="24"/>
          <w:lang w:eastAsia="en-AU"/>
        </w:rPr>
        <w:t>1160</w:t>
      </w:r>
      <w:r>
        <w:rPr>
          <w:rFonts w:cs="Calibri"/>
          <w:noProof/>
          <w:szCs w:val="24"/>
          <w:lang w:eastAsia="en-AU"/>
        </w:rPr>
        <w:t xml:space="preserve"> in </w:t>
      </w:r>
      <w:r w:rsidR="00532463">
        <w:rPr>
          <w:rFonts w:cs="Calibri"/>
          <w:noProof/>
          <w:szCs w:val="24"/>
          <w:lang w:eastAsia="en-AU"/>
        </w:rPr>
        <w:t>Taylor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2BC971B0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D9FA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9031F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5AEF3790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B33F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926D" w14:textId="5630C344" w:rsidR="000B25E3" w:rsidRDefault="0053246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Adjacent Horse Park Drive Block 1 Section 79, Taylor</w:t>
            </w:r>
          </w:p>
        </w:tc>
      </w:tr>
      <w:tr w:rsidR="000B25E3" w14:paraId="469505B8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3729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FFE8C" w14:textId="71A8CAA8" w:rsidR="000B25E3" w:rsidRDefault="00532463" w:rsidP="00D30ECC">
            <w:r>
              <w:t>Urban Open Space</w:t>
            </w:r>
          </w:p>
        </w:tc>
      </w:tr>
      <w:tr w:rsidR="000B25E3" w14:paraId="7E03E051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3AE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D908" w14:textId="0B399BB1" w:rsidR="000B25E3" w:rsidRDefault="00532463" w:rsidP="00D30ECC">
            <w:pPr>
              <w:rPr>
                <w:i/>
              </w:rPr>
            </w:pPr>
            <w:r>
              <w:rPr>
                <w:i/>
              </w:rPr>
              <w:t>Eucalyptus melliodora</w:t>
            </w:r>
          </w:p>
        </w:tc>
      </w:tr>
      <w:tr w:rsidR="000B25E3" w14:paraId="1A63C86D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1908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1F2FE" w14:textId="644AF2E4" w:rsidR="000B25E3" w:rsidRDefault="00532463" w:rsidP="00D30ECC">
            <w:r>
              <w:t>Yellow Box</w:t>
            </w:r>
          </w:p>
        </w:tc>
      </w:tr>
      <w:tr w:rsidR="000B25E3" w14:paraId="053D288A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C26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F9B3" w14:textId="7FF4371A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532463">
              <w:rPr>
                <w:rFonts w:cs="Calibri"/>
                <w:szCs w:val="24"/>
              </w:rPr>
              <w:t>21m</w:t>
            </w:r>
          </w:p>
        </w:tc>
      </w:tr>
      <w:tr w:rsidR="000B25E3" w14:paraId="126B8042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F34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A6AA" w14:textId="12E242C1" w:rsidR="000B25E3" w:rsidRDefault="0053246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23m</w:t>
            </w:r>
          </w:p>
        </w:tc>
      </w:tr>
      <w:tr w:rsidR="000B25E3" w14:paraId="69FA815B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15C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51A9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036A99">
              <w:rPr>
                <w:noProof/>
                <w:color w:val="1F497D"/>
                <w:lang w:eastAsia="en-AU"/>
              </w:rPr>
              <w:fldChar w:fldCharType="begin"/>
            </w:r>
            <w:r w:rsidR="00036A99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036A99">
              <w:rPr>
                <w:noProof/>
                <w:color w:val="1F497D"/>
                <w:lang w:eastAsia="en-AU"/>
              </w:rPr>
              <w:fldChar w:fldCharType="separate"/>
            </w:r>
            <w:r w:rsidR="00D21D8A">
              <w:rPr>
                <w:noProof/>
                <w:color w:val="1F497D"/>
                <w:lang w:eastAsia="en-AU"/>
              </w:rPr>
              <w:fldChar w:fldCharType="begin"/>
            </w:r>
            <w:r w:rsidR="00D21D8A">
              <w:rPr>
                <w:noProof/>
                <w:color w:val="1F497D"/>
                <w:lang w:eastAsia="en-AU"/>
              </w:rPr>
              <w:instrText xml:space="preserve"> </w:instrText>
            </w:r>
            <w:r w:rsidR="00D21D8A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D21D8A">
              <w:rPr>
                <w:noProof/>
                <w:color w:val="1F497D"/>
                <w:lang w:eastAsia="en-AU"/>
              </w:rPr>
              <w:instrText xml:space="preserve"> </w:instrText>
            </w:r>
            <w:r w:rsidR="00D21D8A">
              <w:rPr>
                <w:noProof/>
                <w:color w:val="1F497D"/>
                <w:lang w:eastAsia="en-AU"/>
              </w:rPr>
              <w:fldChar w:fldCharType="separate"/>
            </w:r>
            <w:r w:rsidR="00D21D8A">
              <w:rPr>
                <w:noProof/>
                <w:color w:val="1F497D"/>
                <w:lang w:eastAsia="en-AU"/>
              </w:rPr>
              <w:pict w14:anchorId="48F703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80.5pt;visibility:visible">
                  <v:imagedata r:id="rId10" r:href="rId11"/>
                </v:shape>
              </w:pict>
            </w:r>
            <w:r w:rsidR="00D21D8A">
              <w:rPr>
                <w:noProof/>
                <w:color w:val="1F497D"/>
                <w:lang w:eastAsia="en-AU"/>
              </w:rPr>
              <w:fldChar w:fldCharType="end"/>
            </w:r>
            <w:r w:rsidR="00036A99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74DFA4D3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6C6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89E48" w14:textId="4BF0FE90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532463">
              <w:rPr>
                <w:rFonts w:cs="Calibri"/>
                <w:szCs w:val="24"/>
              </w:rPr>
              <w:t>15.0m</w:t>
            </w:r>
          </w:p>
          <w:p w14:paraId="590D1B74" w14:textId="5E1B4197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532463">
              <w:rPr>
                <w:rFonts w:cs="Calibri"/>
                <w:szCs w:val="24"/>
              </w:rPr>
              <w:t>14.0m</w:t>
            </w:r>
          </w:p>
          <w:p w14:paraId="66E30F2C" w14:textId="402E8D7D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532463">
              <w:rPr>
                <w:rFonts w:cs="Calibri"/>
                <w:szCs w:val="24"/>
              </w:rPr>
              <w:t>7.0m</w:t>
            </w:r>
          </w:p>
          <w:p w14:paraId="2FCA099D" w14:textId="33FCDE22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532463">
              <w:rPr>
                <w:rFonts w:cs="Calibri"/>
                <w:szCs w:val="24"/>
              </w:rPr>
              <w:t>9.0m</w:t>
            </w:r>
          </w:p>
        </w:tc>
      </w:tr>
      <w:tr w:rsidR="000B25E3" w14:paraId="61961622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15D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A5F47" w14:textId="18EE35C0" w:rsidR="000B25E3" w:rsidRDefault="0053246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430cm</w:t>
            </w:r>
          </w:p>
        </w:tc>
      </w:tr>
      <w:tr w:rsidR="000B25E3" w14:paraId="3EADB8F5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C136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15CB0" w14:textId="0590B343" w:rsidR="000B25E3" w:rsidRDefault="0053246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6AB08E49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73E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650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404467D2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65D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0B0251A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35320" w14:textId="7E608E02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532463">
              <w:rPr>
                <w:rFonts w:cs="Calibri"/>
                <w:szCs w:val="24"/>
              </w:rPr>
              <w:t xml:space="preserve"> </w:t>
            </w:r>
            <w:r w:rsidR="004E359E">
              <w:rPr>
                <w:rFonts w:cs="Calibri"/>
                <w:szCs w:val="24"/>
              </w:rPr>
              <w:t>–</w:t>
            </w:r>
            <w:r w:rsidR="00532463">
              <w:rPr>
                <w:rFonts w:cs="Calibri"/>
                <w:szCs w:val="24"/>
              </w:rPr>
              <w:t xml:space="preserve"> </w:t>
            </w:r>
            <w:r w:rsidR="004E359E">
              <w:rPr>
                <w:rFonts w:cs="Calibri"/>
                <w:szCs w:val="24"/>
              </w:rPr>
              <w:t>692752.70</w:t>
            </w:r>
          </w:p>
          <w:p w14:paraId="6198DC32" w14:textId="7336FB4C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4E359E">
              <w:rPr>
                <w:rFonts w:cs="Calibri"/>
                <w:szCs w:val="24"/>
              </w:rPr>
              <w:t>– 6108024.16</w:t>
            </w:r>
          </w:p>
        </w:tc>
      </w:tr>
    </w:tbl>
    <w:p w14:paraId="1B4FAE38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3328746B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3206EC6A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4EA85EAF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2C453C4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7727142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313D5FF5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297FF0B3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2C41BFDF" w14:textId="4D075AC9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4E359E">
        <w:rPr>
          <w:rFonts w:eastAsia="Times New Roman" w:cs="Calibri"/>
          <w:szCs w:val="24"/>
          <w:lang w:eastAsia="en-AU"/>
        </w:rPr>
        <w:t>Landscape and Aesthetic value</w:t>
      </w:r>
      <w:r w:rsidR="00C026B4">
        <w:rPr>
          <w:rFonts w:eastAsia="Times New Roman" w:cs="Calibri"/>
          <w:szCs w:val="24"/>
          <w:lang w:eastAsia="en-AU"/>
        </w:rPr>
        <w:t xml:space="preserve">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716A945E" w14:textId="10163222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For the above reasons I am satisfied that the</w:t>
      </w:r>
      <w:r w:rsidR="0069377D">
        <w:t xml:space="preserve"> landscape and aesthetic</w:t>
      </w:r>
      <w:r>
        <w:t xml:space="preserve"> value is high, and that the tree significantly contributes to </w:t>
      </w:r>
      <w:r w:rsidR="0069377D">
        <w:t>above</w:t>
      </w:r>
      <w:r>
        <w:t xml:space="preserve"> value.</w:t>
      </w:r>
    </w:p>
    <w:p w14:paraId="3D5D1E18" w14:textId="4B8C6BB7" w:rsidR="000B25E3" w:rsidRPr="004E359E" w:rsidRDefault="000B25E3" w:rsidP="004E3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38586166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319D685D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7EB9773F" w14:textId="0F776A06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C026B4">
        <w:rPr>
          <w:rFonts w:cs="Calibri"/>
          <w:b/>
          <w:bCs/>
          <w:sz w:val="28"/>
          <w:szCs w:val="28"/>
        </w:rPr>
        <w:t>RT</w:t>
      </w:r>
      <w:r w:rsidR="0069377D">
        <w:rPr>
          <w:rFonts w:cs="Calibri"/>
          <w:b/>
          <w:bCs/>
          <w:sz w:val="28"/>
          <w:szCs w:val="28"/>
        </w:rPr>
        <w:t>1160</w:t>
      </w:r>
      <w:r w:rsidR="005A3EBF">
        <w:rPr>
          <w:rFonts w:cs="Calibri"/>
          <w:b/>
          <w:bCs/>
          <w:sz w:val="28"/>
          <w:szCs w:val="28"/>
        </w:rPr>
        <w:t xml:space="preserve"> Taylor</w:t>
      </w:r>
    </w:p>
    <w:p w14:paraId="2C20A652" w14:textId="33DBB736" w:rsidR="000B25E3" w:rsidRDefault="005A3EBF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melliodora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Yellow Box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7B996A22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47898C18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02D0445F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0ADBA737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27AA8D06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4F0F7CF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3B5FAC95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606CB355" w14:textId="7FAB4963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5A3EBF">
        <w:rPr>
          <w:rFonts w:cs="Calibri"/>
        </w:rPr>
        <w:t>23</w:t>
      </w:r>
    </w:p>
    <w:p w14:paraId="4528B09A" w14:textId="77777777" w:rsidR="000B25E3" w:rsidRDefault="000B25E3" w:rsidP="000B25E3"/>
    <w:p w14:paraId="450BCCED" w14:textId="77777777" w:rsidR="000B25E3" w:rsidRDefault="000B25E3" w:rsidP="000B25E3"/>
    <w:p w14:paraId="70C176C9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F2977" w14:textId="77777777" w:rsidR="008809A2" w:rsidRDefault="008809A2">
      <w:pPr>
        <w:spacing w:after="0" w:line="240" w:lineRule="auto"/>
      </w:pPr>
      <w:r>
        <w:separator/>
      </w:r>
    </w:p>
  </w:endnote>
  <w:endnote w:type="continuationSeparator" w:id="0">
    <w:p w14:paraId="1477F21E" w14:textId="77777777" w:rsidR="008809A2" w:rsidRDefault="0088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17CF9" w14:textId="77777777" w:rsidR="008809A2" w:rsidRDefault="008809A2">
      <w:pPr>
        <w:spacing w:after="0" w:line="240" w:lineRule="auto"/>
      </w:pPr>
      <w:r>
        <w:separator/>
      </w:r>
    </w:p>
  </w:footnote>
  <w:footnote w:type="continuationSeparator" w:id="0">
    <w:p w14:paraId="516CD451" w14:textId="77777777" w:rsidR="008809A2" w:rsidRDefault="0088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08404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599E72B3" wp14:editId="21D79CB4">
          <wp:extent cx="1226820" cy="626266"/>
          <wp:effectExtent l="0" t="0" r="0" b="2540"/>
          <wp:docPr id="2" name="Picture 1" descr="ACT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CT Govern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26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656BB7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19E2124A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C8C"/>
    <w:rsid w:val="00036A99"/>
    <w:rsid w:val="000B25E3"/>
    <w:rsid w:val="00152C8C"/>
    <w:rsid w:val="00345237"/>
    <w:rsid w:val="00384AAD"/>
    <w:rsid w:val="004E359E"/>
    <w:rsid w:val="00532463"/>
    <w:rsid w:val="005A3EBF"/>
    <w:rsid w:val="00607F3E"/>
    <w:rsid w:val="00632CA5"/>
    <w:rsid w:val="0069377D"/>
    <w:rsid w:val="006B475C"/>
    <w:rsid w:val="00724605"/>
    <w:rsid w:val="007301A3"/>
    <w:rsid w:val="00876CB5"/>
    <w:rsid w:val="008809A2"/>
    <w:rsid w:val="00897E4C"/>
    <w:rsid w:val="009F7C7C"/>
    <w:rsid w:val="00A114B4"/>
    <w:rsid w:val="00A672CE"/>
    <w:rsid w:val="00AB0CEA"/>
    <w:rsid w:val="00B3392E"/>
    <w:rsid w:val="00C026B4"/>
    <w:rsid w:val="00D21D8A"/>
    <w:rsid w:val="00D30ECC"/>
    <w:rsid w:val="00E37952"/>
    <w:rsid w:val="00ED4D9B"/>
    <w:rsid w:val="00F120CA"/>
    <w:rsid w:val="00F2081E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E3EA606"/>
  <w15:docId w15:val="{F3B2B719-8263-41E9-BCA2-6D4074400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20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81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A44674325</value>
    </field>
    <field name="Objective-Title">
      <value order="0">RT1160 Taylor - Provisional Registration Attachment D - Profile</value>
    </field>
    <field name="Objective-Description">
      <value order="0"/>
    </field>
    <field name="Objective-CreationStamp">
      <value order="0">2023-11-27T04:37:42Z</value>
    </field>
    <field name="Objective-IsApproved">
      <value order="0">false</value>
    </field>
    <field name="Objective-IsPublished">
      <value order="0">true</value>
    </field>
    <field name="Objective-DatePublished">
      <value order="0">2023-11-27T04:37:42Z</value>
    </field>
    <field name="Objective-ModificationStamp">
      <value order="0">2023-11-28T01:49:53Z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Nominations:Nominations 2022-23:Nomination 1160 - Block 1 Section 79 Taylor - Remnant Eucalyptus melliodora - Provisionally registered 29/11/23:Word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vA55799796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5</TotalTime>
  <Pages>4</Pages>
  <Words>463</Words>
  <Characters>2643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2024-01-08T02:17:00Z</dcterms:created>
  <dcterms:modified xsi:type="dcterms:W3CDTF">2024-01-08T02:17:00Z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A44674325</vt:lpwstr>
  </property>
  <property fmtid="{D5CDD505-2E9C-101B-9397-08002B2CF9AE}" pid="3" name="Objective-Title">
    <vt:lpwstr>RT1160 Taylor - Provisional Registration Attachment D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2023-11-27T04:37:42Z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2023-11-27T04:37:42Z</vt:filetime>
  </property>
  <property fmtid="{D5CDD505-2E9C-101B-9397-08002B2CF9AE}" pid="9" name="Objective-ModificationStamp">
    <vt:filetime>2023-11-28T01:49:53Z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Nominations:Nominations 2022-23:Nomination 1160 - Block 1 Section 79 Taylor - Remnant Eucalyptus melliodora - Provisionally registered 29/11/23:Word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vA55799796</vt:lpwstr>
  </property>
</Properties>
</file>